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BEA0" w14:textId="78FD7727" w:rsidR="008A5B4E" w:rsidRPr="00391AA9" w:rsidRDefault="008A5B4E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sz w:val="44"/>
          <w:lang w:val="en-US"/>
        </w:rPr>
      </w:pPr>
      <w:r w:rsidRPr="00391AA9">
        <w:rPr>
          <w:rFonts w:asciiTheme="minorHAnsi" w:eastAsia="Times New Roman" w:hAnsiTheme="minorHAnsi" w:cstheme="minorHAnsi"/>
          <w:b/>
          <w:sz w:val="44"/>
          <w:lang w:val="en-US"/>
        </w:rPr>
        <w:t>SAFEGUARDING IN MARTIAL ARTS</w:t>
      </w:r>
    </w:p>
    <w:p w14:paraId="5CEA6F24" w14:textId="77777777" w:rsidR="008A5B4E" w:rsidRDefault="008A5B4E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sz w:val="40"/>
          <w:lang w:val="en-US"/>
        </w:rPr>
      </w:pPr>
      <w:r w:rsidRPr="008A5B4E">
        <w:rPr>
          <w:rFonts w:asciiTheme="minorHAnsi" w:eastAsia="Times New Roman" w:hAnsiTheme="minorHAnsi" w:cstheme="minorHAnsi"/>
          <w:b/>
          <w:sz w:val="40"/>
          <w:lang w:val="en-US"/>
        </w:rPr>
        <w:t>SAFE PRACTICE POLICY</w:t>
      </w:r>
      <w:r w:rsidR="00EB7349" w:rsidRPr="008A5B4E">
        <w:rPr>
          <w:rFonts w:asciiTheme="minorHAnsi" w:eastAsia="Times New Roman" w:hAnsiTheme="minorHAnsi" w:cstheme="minorHAnsi"/>
          <w:sz w:val="40"/>
          <w:lang w:val="en-US"/>
        </w:rPr>
        <w:tab/>
      </w:r>
    </w:p>
    <w:p w14:paraId="560D3539" w14:textId="65381F91" w:rsidR="008A5B4E" w:rsidRPr="008A5B4E" w:rsidRDefault="008A5B4E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Calibri" w:eastAsia="Times New Roman" w:hAnsi="Calibri" w:cstheme="minorHAnsi"/>
          <w:lang w:val="en-US"/>
        </w:rPr>
      </w:pPr>
      <w:r w:rsidRPr="008A5B4E">
        <w:rPr>
          <w:rFonts w:ascii="Calibri" w:eastAsia="Times New Roman" w:hAnsi="Calibri" w:cstheme="minorHAnsi"/>
          <w:sz w:val="36"/>
          <w:lang w:val="en-US"/>
        </w:rPr>
        <w:t>NAME OF CLUB:</w:t>
      </w:r>
      <w:r w:rsidR="00EA263B">
        <w:rPr>
          <w:rFonts w:ascii="Calibri" w:eastAsia="Times New Roman" w:hAnsi="Calibri" w:cstheme="minorHAnsi"/>
          <w:sz w:val="36"/>
          <w:lang w:val="en-US"/>
        </w:rPr>
        <w:t xml:space="preserve"> Gracie Barra Street</w:t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40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36"/>
          <w:lang w:val="en-US"/>
        </w:rPr>
        <w:tab/>
      </w:r>
      <w:r w:rsidR="00EB7349" w:rsidRPr="008A5B4E">
        <w:rPr>
          <w:rFonts w:ascii="Calibri" w:eastAsia="Times New Roman" w:hAnsi="Calibri" w:cstheme="minorHAnsi"/>
          <w:sz w:val="32"/>
          <w:lang w:val="en-US"/>
        </w:rPr>
        <w:tab/>
      </w:r>
      <w:r w:rsidR="00EB7349" w:rsidRPr="008A5B4E">
        <w:rPr>
          <w:rFonts w:ascii="Calibri" w:eastAsia="Times New Roman" w:hAnsi="Calibri" w:cstheme="minorHAnsi"/>
          <w:lang w:val="en-US"/>
        </w:rPr>
        <w:tab/>
      </w:r>
      <w:r w:rsidR="00EB7349" w:rsidRPr="008A5B4E">
        <w:rPr>
          <w:rFonts w:ascii="Calibri" w:eastAsia="Times New Roman" w:hAnsi="Calibri" w:cstheme="minorHAnsi"/>
          <w:lang w:val="en-US"/>
        </w:rPr>
        <w:tab/>
        <w:t xml:space="preserve">                                                  </w:t>
      </w:r>
    </w:p>
    <w:p w14:paraId="7829180D" w14:textId="41634231" w:rsid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Martial Arts are activities where safe practice is essential to help prevent injury. Children</w:t>
      </w:r>
      <w:r w:rsidR="00EA339F">
        <w:rPr>
          <w:rFonts w:asciiTheme="minorHAnsi" w:eastAsia="Times New Roman" w:hAnsiTheme="minorHAnsi" w:cstheme="minorHAnsi"/>
          <w:lang w:val="en-US"/>
        </w:rPr>
        <w:t>*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are particularly vulnerable as they are still developing mentally and physically, so training methods need to be modified as described below. (*also includes Adults at Risk)</w:t>
      </w:r>
    </w:p>
    <w:p w14:paraId="17EF2114" w14:textId="4F5B8EEE" w:rsidR="003C0FF3" w:rsidRDefault="003C0FF3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All training to be undertaken in the presence of a fully qualified first aider.</w:t>
      </w:r>
    </w:p>
    <w:p w14:paraId="563F21C2" w14:textId="6E383989" w:rsidR="009677D1" w:rsidRDefault="003C0FF3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Regular first aid training opportunities provided.</w:t>
      </w:r>
    </w:p>
    <w:p w14:paraId="25F5E6D4" w14:textId="66DD93E5" w:rsidR="009677D1" w:rsidRDefault="009677D1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Covid safe environment ensured during </w:t>
      </w:r>
      <w:r w:rsidR="00633839">
        <w:rPr>
          <w:rFonts w:asciiTheme="minorHAnsi" w:eastAsia="Times New Roman" w:hAnsiTheme="minorHAnsi" w:cstheme="minorHAnsi"/>
          <w:lang w:val="en-US"/>
        </w:rPr>
        <w:t>times of concern. (</w:t>
      </w:r>
      <w:r w:rsidR="00672758">
        <w:rPr>
          <w:rFonts w:asciiTheme="minorHAnsi" w:eastAsia="Times New Roman" w:hAnsiTheme="minorHAnsi" w:cstheme="minorHAnsi"/>
          <w:lang w:val="en-US"/>
        </w:rPr>
        <w:t xml:space="preserve">Safety measures in place – cleaning of mats, equipment, </w:t>
      </w:r>
      <w:r w:rsidR="00AA2F20">
        <w:rPr>
          <w:rFonts w:asciiTheme="minorHAnsi" w:eastAsia="Times New Roman" w:hAnsiTheme="minorHAnsi" w:cstheme="minorHAnsi"/>
          <w:lang w:val="en-US"/>
        </w:rPr>
        <w:t xml:space="preserve">individual training areas marked out, air ventilation systems in place, hand washing stations, </w:t>
      </w:r>
      <w:r w:rsidR="00F97D2A">
        <w:rPr>
          <w:rFonts w:asciiTheme="minorHAnsi" w:eastAsia="Times New Roman" w:hAnsiTheme="minorHAnsi" w:cstheme="minorHAnsi"/>
          <w:lang w:val="en-US"/>
        </w:rPr>
        <w:t>covid safety training undertaken)</w:t>
      </w:r>
      <w:r w:rsidR="004766A9">
        <w:rPr>
          <w:rFonts w:asciiTheme="minorHAnsi" w:eastAsia="Times New Roman" w:hAnsiTheme="minorHAnsi" w:cstheme="minorHAnsi"/>
          <w:lang w:val="en-US"/>
        </w:rPr>
        <w:t xml:space="preserve"> Separate risk assessment completed for this.</w:t>
      </w:r>
    </w:p>
    <w:p w14:paraId="7D6487CC" w14:textId="77777777" w:rsidR="00F97D2A" w:rsidRDefault="00F97D2A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5B8C9220" w14:textId="2FB65F75" w:rsidR="00EB7349" w:rsidRDefault="00EB7349" w:rsidP="00EB734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b/>
          <w:lang w:val="en-US"/>
        </w:rPr>
        <w:t>Warm Ups</w:t>
      </w:r>
    </w:p>
    <w:p w14:paraId="793AA562" w14:textId="4E9754C4" w:rsidR="00A30624" w:rsidRDefault="007E1E3D" w:rsidP="00A306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7E1E3D">
        <w:rPr>
          <w:rFonts w:asciiTheme="minorHAnsi" w:eastAsia="Times New Roman" w:hAnsiTheme="minorHAnsi" w:cstheme="minorHAnsi"/>
          <w:lang w:val="en-US"/>
        </w:rPr>
        <w:t xml:space="preserve">All </w:t>
      </w:r>
      <w:r>
        <w:rPr>
          <w:rFonts w:asciiTheme="minorHAnsi" w:eastAsia="Times New Roman" w:hAnsiTheme="minorHAnsi" w:cstheme="minorHAnsi"/>
          <w:lang w:val="en-US"/>
        </w:rPr>
        <w:t>activities should first include a thorough warm up</w:t>
      </w:r>
      <w:r w:rsidR="00EA339F">
        <w:rPr>
          <w:rFonts w:asciiTheme="minorHAnsi" w:eastAsia="Times New Roman" w:hAnsiTheme="minorHAnsi" w:cstheme="minorHAnsi"/>
          <w:lang w:val="en-US"/>
        </w:rPr>
        <w:t xml:space="preserve"> which is appropriate for the </w:t>
      </w:r>
      <w:r w:rsidR="00E80A60">
        <w:rPr>
          <w:rFonts w:asciiTheme="minorHAnsi" w:eastAsia="Times New Roman" w:hAnsiTheme="minorHAnsi" w:cstheme="minorHAnsi"/>
          <w:lang w:val="en-US"/>
        </w:rPr>
        <w:t>activity taking place</w:t>
      </w:r>
      <w:r w:rsidR="009936E2">
        <w:rPr>
          <w:rFonts w:asciiTheme="minorHAnsi" w:eastAsia="Times New Roman" w:hAnsiTheme="minorHAnsi" w:cstheme="minorHAnsi"/>
          <w:lang w:val="en-US"/>
        </w:rPr>
        <w:t xml:space="preserve">. </w:t>
      </w:r>
      <w:r w:rsidR="00A30624">
        <w:rPr>
          <w:rFonts w:asciiTheme="minorHAnsi" w:eastAsia="Times New Roman" w:hAnsiTheme="minorHAnsi" w:cstheme="minorHAnsi"/>
          <w:lang w:val="en-US"/>
        </w:rPr>
        <w:t xml:space="preserve">To help reduce </w:t>
      </w:r>
      <w:r w:rsidR="00E80A60">
        <w:rPr>
          <w:rFonts w:asciiTheme="minorHAnsi" w:eastAsia="Times New Roman" w:hAnsiTheme="minorHAnsi" w:cstheme="minorHAnsi"/>
          <w:lang w:val="en-US"/>
        </w:rPr>
        <w:t xml:space="preserve">the risk of </w:t>
      </w:r>
      <w:r w:rsidR="00A30624">
        <w:rPr>
          <w:rFonts w:asciiTheme="minorHAnsi" w:eastAsia="Times New Roman" w:hAnsiTheme="minorHAnsi" w:cstheme="minorHAnsi"/>
          <w:lang w:val="en-US"/>
        </w:rPr>
        <w:t>injury, specific attention should be paid to those</w:t>
      </w:r>
      <w:r w:rsidR="00A30624" w:rsidRPr="00A30624">
        <w:rPr>
          <w:rFonts w:asciiTheme="minorHAnsi" w:eastAsia="Times New Roman" w:hAnsiTheme="minorHAnsi" w:cstheme="minorHAnsi"/>
          <w:lang w:val="en-US"/>
        </w:rPr>
        <w:t xml:space="preserve"> muscle groups</w:t>
      </w:r>
      <w:r w:rsidR="00A30624">
        <w:rPr>
          <w:rFonts w:asciiTheme="minorHAnsi" w:eastAsia="Times New Roman" w:hAnsiTheme="minorHAnsi" w:cstheme="minorHAnsi"/>
          <w:lang w:val="en-US"/>
        </w:rPr>
        <w:t xml:space="preserve"> that will be used during later </w:t>
      </w:r>
      <w:r w:rsidR="00A30624" w:rsidRPr="00A30624">
        <w:rPr>
          <w:rFonts w:asciiTheme="minorHAnsi" w:eastAsia="Times New Roman" w:hAnsiTheme="minorHAnsi" w:cstheme="minorHAnsi"/>
          <w:lang w:val="en-US"/>
        </w:rPr>
        <w:t>activity</w:t>
      </w:r>
      <w:r w:rsidR="00A30624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4AE7FAA1" w14:textId="77777777" w:rsidR="001F70F0" w:rsidRDefault="001F70F0" w:rsidP="00EA33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ind w:left="560"/>
        <w:rPr>
          <w:rFonts w:asciiTheme="minorHAnsi" w:eastAsia="Times New Roman" w:hAnsiTheme="minorHAnsi" w:cstheme="minorHAnsi"/>
          <w:lang w:val="en-US"/>
        </w:rPr>
      </w:pPr>
    </w:p>
    <w:p w14:paraId="257F5359" w14:textId="77777777" w:rsidR="00EB7349" w:rsidRPr="00EB7349" w:rsidRDefault="00EB7349" w:rsidP="00EB734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b/>
          <w:lang w:val="en-US"/>
        </w:rPr>
        <w:t>Martial Arts involving throwing, grappling and strangling</w:t>
      </w:r>
    </w:p>
    <w:p w14:paraId="7B380D4E" w14:textId="008B7D62" w:rsidR="00EB7349" w:rsidRP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360"/>
        <w:rPr>
          <w:rFonts w:asciiTheme="minorHAnsi" w:eastAsia="Times New Roman" w:hAnsiTheme="minorHAnsi" w:cstheme="minorHAnsi"/>
          <w:b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ab/>
        <w:t>Some examples are: Ju</w:t>
      </w:r>
      <w:r w:rsidR="00EA263B">
        <w:rPr>
          <w:rFonts w:asciiTheme="minorHAnsi" w:eastAsia="Times New Roman" w:hAnsiTheme="minorHAnsi" w:cstheme="minorHAnsi"/>
          <w:lang w:val="en-US"/>
        </w:rPr>
        <w:t>ijitsu, Judo, MMA</w:t>
      </w:r>
    </w:p>
    <w:p w14:paraId="3063766D" w14:textId="4F310625" w:rsidR="00EB7349" w:rsidRP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The risks include</w:t>
      </w:r>
      <w:r w:rsidR="00EA339F">
        <w:rPr>
          <w:rFonts w:asciiTheme="minorHAnsi" w:eastAsia="Times New Roman" w:hAnsiTheme="minorHAnsi" w:cstheme="minorHAnsi"/>
          <w:lang w:val="en-US"/>
        </w:rPr>
        <w:t xml:space="preserve"> but are not limited to</w:t>
      </w:r>
      <w:r w:rsidRPr="00EB7349">
        <w:rPr>
          <w:rFonts w:asciiTheme="minorHAnsi" w:eastAsia="Times New Roman" w:hAnsiTheme="minorHAnsi" w:cstheme="minorHAnsi"/>
          <w:lang w:val="en-US"/>
        </w:rPr>
        <w:t>: falling on unsuitable surfaces</w:t>
      </w:r>
      <w:r w:rsidR="00E80A60">
        <w:rPr>
          <w:rFonts w:asciiTheme="minorHAnsi" w:eastAsia="Times New Roman" w:hAnsiTheme="minorHAnsi" w:cstheme="minorHAnsi"/>
          <w:lang w:val="en-US"/>
        </w:rPr>
        <w:t>;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landing on the head</w:t>
      </w:r>
      <w:r w:rsidR="00E80A60">
        <w:rPr>
          <w:rFonts w:asciiTheme="minorHAnsi" w:eastAsia="Times New Roman" w:hAnsiTheme="minorHAnsi" w:cstheme="minorHAnsi"/>
          <w:lang w:val="en-US"/>
        </w:rPr>
        <w:t>;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damage to the joints from locks</w:t>
      </w:r>
      <w:r w:rsidR="00E80A60">
        <w:rPr>
          <w:rFonts w:asciiTheme="minorHAnsi" w:eastAsia="Times New Roman" w:hAnsiTheme="minorHAnsi" w:cstheme="minorHAnsi"/>
          <w:lang w:val="en-US"/>
        </w:rPr>
        <w:t>;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strangulation.</w:t>
      </w:r>
    </w:p>
    <w:p w14:paraId="49051402" w14:textId="727DC515" w:rsidR="00EB7349" w:rsidRPr="00EB7349" w:rsidRDefault="00EB7349" w:rsidP="00EB7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ab/>
        <w:t>Safe practice</w:t>
      </w:r>
      <w:r w:rsidR="008F412A">
        <w:rPr>
          <w:rFonts w:asciiTheme="minorHAnsi" w:eastAsia="Times New Roman" w:hAnsiTheme="minorHAnsi" w:cstheme="minorHAnsi"/>
          <w:lang w:val="en-US"/>
        </w:rPr>
        <w:t xml:space="preserve"> should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include</w:t>
      </w:r>
      <w:r w:rsidR="00EA339F">
        <w:rPr>
          <w:rFonts w:asciiTheme="minorHAnsi" w:eastAsia="Times New Roman" w:hAnsiTheme="minorHAnsi" w:cstheme="minorHAnsi"/>
          <w:lang w:val="en-US"/>
        </w:rPr>
        <w:t>, but is not limited to</w:t>
      </w:r>
      <w:r w:rsidRPr="00EB7349">
        <w:rPr>
          <w:rFonts w:asciiTheme="minorHAnsi" w:eastAsia="Times New Roman" w:hAnsiTheme="minorHAnsi" w:cstheme="minorHAnsi"/>
          <w:lang w:val="en-US"/>
        </w:rPr>
        <w:t>:</w:t>
      </w:r>
    </w:p>
    <w:p w14:paraId="4015514A" w14:textId="2FD3E870" w:rsidR="00EB7349" w:rsidRDefault="00EB7349" w:rsidP="00EB73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Checking the matted area for suitability, particularly where the mats have been joined.</w:t>
      </w:r>
      <w:r w:rsidR="00AD216F">
        <w:rPr>
          <w:rFonts w:asciiTheme="minorHAnsi" w:eastAsia="Times New Roman" w:hAnsiTheme="minorHAnsi" w:cstheme="minorHAnsi"/>
          <w:lang w:val="en-US"/>
        </w:rPr>
        <w:t xml:space="preserve"> Mats to be thoroughly cleaned after each training session.</w:t>
      </w:r>
    </w:p>
    <w:p w14:paraId="2EE75A35" w14:textId="77777777" w:rsidR="008A5B4E" w:rsidRPr="008A5B4E" w:rsidRDefault="008A5B4E" w:rsidP="008A5B4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sz w:val="20"/>
          <w:lang w:val="en-US"/>
        </w:rPr>
      </w:pPr>
    </w:p>
    <w:p w14:paraId="5CC45530" w14:textId="68411DAC" w:rsidR="008A5B4E" w:rsidRDefault="00EB7349" w:rsidP="008A5B4E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Checking that there are no hard surfaces or sharp/hard objects around the matted area.</w:t>
      </w:r>
    </w:p>
    <w:p w14:paraId="49F06732" w14:textId="77777777" w:rsidR="008A5B4E" w:rsidRPr="008A5B4E" w:rsidRDefault="008A5B4E" w:rsidP="008A5B4E">
      <w:pPr>
        <w:pStyle w:val="ListParagraph"/>
        <w:rPr>
          <w:rFonts w:asciiTheme="minorHAnsi" w:eastAsia="Times New Roman" w:hAnsiTheme="minorHAnsi" w:cstheme="minorHAnsi"/>
          <w:lang w:val="en-US"/>
        </w:rPr>
      </w:pPr>
    </w:p>
    <w:p w14:paraId="251C4E31" w14:textId="77777777" w:rsidR="008A5B4E" w:rsidRPr="008A5B4E" w:rsidRDefault="008A5B4E" w:rsidP="008A5B4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sz w:val="2"/>
          <w:lang w:val="en-US"/>
        </w:rPr>
      </w:pPr>
    </w:p>
    <w:p w14:paraId="13C62117" w14:textId="0AFF1B33" w:rsidR="00EB7349" w:rsidRDefault="00EB7349" w:rsidP="00EB73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EB7349">
        <w:rPr>
          <w:rFonts w:asciiTheme="minorHAnsi" w:eastAsia="Times New Roman" w:hAnsiTheme="minorHAnsi" w:cstheme="minorHAnsi"/>
          <w:lang w:val="en-US"/>
        </w:rPr>
        <w:t>Having an experience</w:t>
      </w:r>
      <w:r w:rsidR="00AD216F">
        <w:rPr>
          <w:rFonts w:asciiTheme="minorHAnsi" w:eastAsia="Times New Roman" w:hAnsiTheme="minorHAnsi" w:cstheme="minorHAnsi"/>
          <w:lang w:val="en-US"/>
        </w:rPr>
        <w:t>d</w:t>
      </w:r>
      <w:r w:rsidRPr="00EB7349">
        <w:rPr>
          <w:rFonts w:asciiTheme="minorHAnsi" w:eastAsia="Times New Roman" w:hAnsiTheme="minorHAnsi" w:cstheme="minorHAnsi"/>
          <w:lang w:val="en-US"/>
        </w:rPr>
        <w:t xml:space="preserve"> instructor who will ensure that children are not taught to use locks, throws or strangles which will </w:t>
      </w:r>
      <w:r w:rsidR="00E80A60">
        <w:rPr>
          <w:rFonts w:asciiTheme="minorHAnsi" w:eastAsia="Times New Roman" w:hAnsiTheme="minorHAnsi" w:cstheme="minorHAnsi"/>
          <w:lang w:val="en-US"/>
        </w:rPr>
        <w:t xml:space="preserve">cause </w:t>
      </w:r>
      <w:r w:rsidRPr="00EB7349">
        <w:rPr>
          <w:rFonts w:asciiTheme="minorHAnsi" w:eastAsia="Times New Roman" w:hAnsiTheme="minorHAnsi" w:cstheme="minorHAnsi"/>
          <w:lang w:val="en-US"/>
        </w:rPr>
        <w:t>injur</w:t>
      </w:r>
      <w:r w:rsidR="00E80A60">
        <w:rPr>
          <w:rFonts w:asciiTheme="minorHAnsi" w:eastAsia="Times New Roman" w:hAnsiTheme="minorHAnsi" w:cstheme="minorHAnsi"/>
          <w:lang w:val="en-US"/>
        </w:rPr>
        <w:t>y</w:t>
      </w:r>
      <w:r w:rsidRPr="00EB7349">
        <w:rPr>
          <w:rFonts w:asciiTheme="minorHAnsi" w:eastAsia="Times New Roman" w:hAnsiTheme="minorHAnsi" w:cstheme="minorHAnsi"/>
          <w:lang w:val="en-US"/>
        </w:rPr>
        <w:t>.</w:t>
      </w:r>
    </w:p>
    <w:p w14:paraId="77C31B16" w14:textId="65F55AF3" w:rsidR="00AD216F" w:rsidRDefault="00AD216F" w:rsidP="00EB73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Coaches of children’s classes to hold enhanced dbs cer</w:t>
      </w:r>
      <w:r w:rsidR="003C0FF3">
        <w:rPr>
          <w:rFonts w:asciiTheme="minorHAnsi" w:eastAsia="Times New Roman" w:hAnsiTheme="minorHAnsi" w:cstheme="minorHAnsi"/>
          <w:lang w:val="en-US"/>
        </w:rPr>
        <w:t>tificate</w:t>
      </w:r>
    </w:p>
    <w:p w14:paraId="73CC096F" w14:textId="77777777" w:rsidR="00AD216F" w:rsidRDefault="00AD216F" w:rsidP="00AD216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lang w:val="en-US"/>
        </w:rPr>
      </w:pPr>
    </w:p>
    <w:p w14:paraId="097DBF46" w14:textId="590E0C6A" w:rsidR="00AD216F" w:rsidRDefault="00AD216F" w:rsidP="00EB73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Coaches to consider size and weight of members when pairing up to spar/train.</w:t>
      </w:r>
      <w:r w:rsidRPr="00AD216F">
        <w:rPr>
          <w:rFonts w:asciiTheme="minorHAnsi" w:eastAsia="Times New Roman" w:hAnsiTheme="minorHAnsi" w:cstheme="minorBidi"/>
          <w:lang w:val="en-US"/>
        </w:rPr>
        <w:t xml:space="preserve"> </w:t>
      </w:r>
      <w:r>
        <w:rPr>
          <w:rFonts w:asciiTheme="minorHAnsi" w:eastAsia="Times New Roman" w:hAnsiTheme="minorHAnsi" w:cstheme="minorBidi"/>
          <w:lang w:val="en-US"/>
        </w:rPr>
        <w:t>(Mixed gender sparring is permitted except where a parent has requested for this not to happen for their child)</w:t>
      </w:r>
    </w:p>
    <w:p w14:paraId="2DA149E6" w14:textId="77777777" w:rsidR="00AD216F" w:rsidRPr="00AD216F" w:rsidRDefault="00AD216F" w:rsidP="00AD216F">
      <w:pPr>
        <w:pStyle w:val="ListParagraph"/>
        <w:rPr>
          <w:rFonts w:asciiTheme="minorHAnsi" w:eastAsia="Times New Roman" w:hAnsiTheme="minorHAnsi" w:cstheme="minorHAnsi"/>
          <w:lang w:val="en-US"/>
        </w:rPr>
      </w:pPr>
    </w:p>
    <w:p w14:paraId="7DF15044" w14:textId="4C8974CA" w:rsidR="00AD216F" w:rsidRDefault="00AD216F" w:rsidP="00EB7349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Coaches to promote hygiene routines for members – encourage </w:t>
      </w:r>
      <w:r>
        <w:rPr>
          <w:rFonts w:asciiTheme="minorHAnsi" w:eastAsia="Times New Roman" w:hAnsiTheme="minorHAnsi" w:cstheme="minorHAnsi"/>
          <w:lang w:val="en-US"/>
        </w:rPr>
        <w:lastRenderedPageBreak/>
        <w:t>cleanliness and educate on safety and hygiene matters.</w:t>
      </w:r>
    </w:p>
    <w:p w14:paraId="43C4B0B7" w14:textId="7592D76A" w:rsidR="00A30624" w:rsidRDefault="00A30624" w:rsidP="00A3062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lang w:val="en-US"/>
        </w:rPr>
      </w:pPr>
    </w:p>
    <w:p w14:paraId="1D5EF386" w14:textId="35EE2088" w:rsidR="00AD216F" w:rsidRDefault="00AD216F" w:rsidP="00A3062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lang w:val="en-US"/>
        </w:rPr>
      </w:pPr>
    </w:p>
    <w:p w14:paraId="0B62DD7F" w14:textId="6AD80DAD" w:rsidR="003C0FF3" w:rsidRDefault="003C0FF3" w:rsidP="00A3062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lang w:val="en-US"/>
        </w:rPr>
      </w:pPr>
    </w:p>
    <w:p w14:paraId="7D919D0E" w14:textId="564321FD" w:rsidR="003C0FF3" w:rsidRDefault="003C0FF3" w:rsidP="00A3062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lang w:val="en-US"/>
        </w:rPr>
      </w:pPr>
    </w:p>
    <w:p w14:paraId="687BC325" w14:textId="77777777" w:rsidR="003C0FF3" w:rsidRPr="00EB7349" w:rsidRDefault="003C0FF3" w:rsidP="00A3062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680"/>
        <w:rPr>
          <w:rFonts w:asciiTheme="minorHAnsi" w:eastAsia="Times New Roman" w:hAnsiTheme="minorHAnsi" w:cstheme="minorHAnsi"/>
          <w:lang w:val="en-US"/>
        </w:rPr>
      </w:pPr>
    </w:p>
    <w:p w14:paraId="2BDBC7B3" w14:textId="51C5F146" w:rsidR="00EB7349" w:rsidRDefault="008A5B4E" w:rsidP="00EB734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Martial</w:t>
      </w:r>
      <w:r w:rsidR="00EB7349" w:rsidRPr="00EB7349">
        <w:rPr>
          <w:rFonts w:asciiTheme="minorHAnsi" w:eastAsia="Times New Roman" w:hAnsiTheme="minorHAnsi" w:cstheme="minorHAnsi"/>
          <w:b/>
          <w:lang w:val="en-US"/>
        </w:rPr>
        <w:t xml:space="preserve"> Arts involving strikes, punches and kicks</w:t>
      </w:r>
    </w:p>
    <w:p w14:paraId="137EF274" w14:textId="2763D0BF" w:rsidR="00B91F78" w:rsidRPr="00EA263B" w:rsidRDefault="00B91F78" w:rsidP="00B91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360"/>
        <w:rPr>
          <w:rFonts w:asciiTheme="minorHAnsi" w:eastAsia="Times New Roman" w:hAnsiTheme="minorHAnsi" w:cstheme="minorHAnsi"/>
          <w:b/>
          <w:lang w:val="en-US"/>
        </w:rPr>
      </w:pPr>
      <w:r w:rsidRPr="00EA263B">
        <w:rPr>
          <w:rFonts w:asciiTheme="minorHAnsi" w:eastAsia="Times New Roman" w:hAnsiTheme="minorHAnsi" w:cstheme="minorHAnsi"/>
          <w:b/>
          <w:lang w:val="en-US"/>
        </w:rPr>
        <w:tab/>
        <w:t>Thai Boxing</w:t>
      </w:r>
      <w:r w:rsidR="00EA263B" w:rsidRPr="00EA263B">
        <w:rPr>
          <w:rFonts w:asciiTheme="minorHAnsi" w:eastAsia="Times New Roman" w:hAnsiTheme="minorHAnsi" w:cstheme="minorHAnsi"/>
          <w:b/>
          <w:lang w:val="en-US"/>
        </w:rPr>
        <w:t>,</w:t>
      </w:r>
      <w:r w:rsidRPr="00EA263B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EA263B" w:rsidRPr="00EA263B">
        <w:rPr>
          <w:rFonts w:asciiTheme="minorHAnsi" w:eastAsia="Times New Roman" w:hAnsiTheme="minorHAnsi" w:cstheme="minorHAnsi"/>
          <w:b/>
          <w:lang w:val="en-US"/>
        </w:rPr>
        <w:t>Boxing, MMA</w:t>
      </w:r>
    </w:p>
    <w:p w14:paraId="4D535B19" w14:textId="3B4BFD9D" w:rsidR="00EB7349" w:rsidRPr="00B91F78" w:rsidRDefault="00EB7349" w:rsidP="00B91F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560"/>
        <w:rPr>
          <w:rFonts w:asciiTheme="minorHAnsi" w:eastAsia="Times New Roman" w:hAnsiTheme="minorHAnsi" w:cstheme="minorHAnsi"/>
          <w:b/>
          <w:color w:val="FF0000"/>
          <w:lang w:val="en-US"/>
        </w:rPr>
      </w:pPr>
      <w:r w:rsidRPr="008A5B4E">
        <w:rPr>
          <w:rFonts w:asciiTheme="minorHAnsi" w:eastAsia="Times New Roman" w:hAnsiTheme="minorHAnsi" w:cstheme="minorHAnsi"/>
          <w:b/>
          <w:color w:val="FF0000"/>
          <w:lang w:val="en-US"/>
        </w:rPr>
        <w:tab/>
      </w:r>
    </w:p>
    <w:p w14:paraId="7918F22B" w14:textId="2B5A8F48" w:rsidR="37625E4B" w:rsidRPr="00AD216F" w:rsidRDefault="00EA339F" w:rsidP="00AD216F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lang w:val="en-US"/>
        </w:rPr>
      </w:pPr>
      <w:r w:rsidRPr="37625E4B">
        <w:rPr>
          <w:rFonts w:asciiTheme="minorHAnsi" w:eastAsia="Times New Roman" w:hAnsiTheme="minorHAnsi" w:cstheme="minorBidi"/>
          <w:lang w:val="en-US"/>
        </w:rPr>
        <w:t>The risks include but are not limited to</w:t>
      </w:r>
      <w:r w:rsidR="00EB7349" w:rsidRPr="37625E4B">
        <w:rPr>
          <w:rFonts w:asciiTheme="minorHAnsi" w:eastAsia="Times New Roman" w:hAnsiTheme="minorHAnsi" w:cstheme="minorBidi"/>
          <w:lang w:val="en-US"/>
        </w:rPr>
        <w:t>: concussion (brain injury) from heavy blows to the head; damage to internal organs and joints from heavy blows; injury from inappropriate stretching and other exercises.</w:t>
      </w:r>
    </w:p>
    <w:p w14:paraId="6D8BFFF5" w14:textId="77777777" w:rsidR="008A5B4E" w:rsidRPr="00913489" w:rsidRDefault="008A5B4E" w:rsidP="008A5B4E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480"/>
        <w:rPr>
          <w:rFonts w:asciiTheme="minorHAnsi" w:eastAsia="Times New Roman" w:hAnsiTheme="minorHAnsi" w:cstheme="minorHAnsi"/>
          <w:b/>
          <w:i/>
          <w:sz w:val="14"/>
          <w:lang w:val="en-US"/>
        </w:rPr>
      </w:pPr>
    </w:p>
    <w:p w14:paraId="153FA35E" w14:textId="77777777" w:rsidR="006E13BC" w:rsidRPr="006E13BC" w:rsidRDefault="006E13BC" w:rsidP="00391AA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b/>
          <w:i/>
          <w:color w:val="FF0000"/>
          <w:sz w:val="14"/>
          <w:lang w:val="en-US"/>
        </w:rPr>
      </w:pPr>
    </w:p>
    <w:p w14:paraId="615CBE59" w14:textId="77777777" w:rsidR="00EA263B" w:rsidRPr="00EA263B" w:rsidRDefault="00EA263B" w:rsidP="009541E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lang w:val="en-US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Head contact permitted only in children over 12 with headguard, mouthguard, correct gloves</w:t>
      </w:r>
    </w:p>
    <w:p w14:paraId="539563B9" w14:textId="5A27BD16" w:rsidR="00EA263B" w:rsidRPr="00EA263B" w:rsidRDefault="00EA263B" w:rsidP="009541E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lang w:val="en-US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Head contact only for adults with specified equipment (mouthguard, correct gloves)</w:t>
      </w:r>
    </w:p>
    <w:p w14:paraId="418DDF51" w14:textId="77777777" w:rsidR="00EA263B" w:rsidRPr="00EA263B" w:rsidRDefault="00EA263B" w:rsidP="00AD216F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840"/>
        <w:rPr>
          <w:rFonts w:asciiTheme="minorHAnsi" w:eastAsia="Times New Roman" w:hAnsiTheme="minorHAnsi" w:cstheme="minorBidi"/>
          <w:lang w:val="en-US"/>
        </w:rPr>
      </w:pPr>
    </w:p>
    <w:p w14:paraId="320C7948" w14:textId="703A6431" w:rsidR="006E13BC" w:rsidRPr="003C0FF3" w:rsidRDefault="00EA263B" w:rsidP="009541E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lang w:val="en-US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Sparring only to take place with specified equipment (groin guard, mouthguard, gloves for striking)under the supervision of a coach and in the presence of qualified first aider</w:t>
      </w:r>
    </w:p>
    <w:p w14:paraId="479E689E" w14:textId="77777777" w:rsidR="003C0FF3" w:rsidRPr="003C0FF3" w:rsidRDefault="003C0FF3" w:rsidP="003C0FF3">
      <w:pPr>
        <w:pStyle w:val="ListParagraph"/>
        <w:rPr>
          <w:rFonts w:asciiTheme="minorHAnsi" w:eastAsia="Times New Roman" w:hAnsiTheme="minorHAnsi" w:cstheme="minorBidi"/>
          <w:lang w:val="en-US"/>
        </w:rPr>
      </w:pPr>
    </w:p>
    <w:p w14:paraId="00218590" w14:textId="417EAAA9" w:rsidR="00AD216F" w:rsidRPr="003C0FF3" w:rsidRDefault="00EA263B" w:rsidP="003C0FF3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lang w:val="en-US"/>
        </w:rPr>
      </w:pPr>
      <w:r w:rsidRPr="003C0FF3">
        <w:rPr>
          <w:rFonts w:asciiTheme="minorHAnsi" w:eastAsia="Times New Roman" w:hAnsiTheme="minorHAnsi" w:cstheme="minorBidi"/>
          <w:szCs w:val="24"/>
          <w:lang w:val="en-US"/>
        </w:rPr>
        <w:t>Coaches to consider size, weight and ability when pairing up for sparring</w:t>
      </w:r>
      <w:r w:rsidR="00AD216F" w:rsidRPr="003C0FF3">
        <w:rPr>
          <w:rFonts w:asciiTheme="minorHAnsi" w:eastAsia="Times New Roman" w:hAnsiTheme="minorHAnsi" w:cstheme="minorBidi"/>
          <w:lang w:val="en-US"/>
        </w:rPr>
        <w:t xml:space="preserve"> (Mixed gender sparring is permitted except where a parent has requested for this not to happen for their child}</w:t>
      </w:r>
    </w:p>
    <w:p w14:paraId="016D6376" w14:textId="77777777" w:rsidR="00AD216F" w:rsidRDefault="00AD216F" w:rsidP="00AD216F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Bidi"/>
          <w:szCs w:val="24"/>
          <w:lang w:val="en-US"/>
        </w:rPr>
      </w:pPr>
      <w:r>
        <w:rPr>
          <w:rFonts w:asciiTheme="minorHAnsi" w:eastAsia="Times New Roman" w:hAnsiTheme="minorHAnsi" w:cstheme="minorBidi"/>
          <w:szCs w:val="24"/>
          <w:lang w:val="en-US"/>
        </w:rPr>
        <w:t>Sparring only to take place on matted area.</w:t>
      </w:r>
    </w:p>
    <w:p w14:paraId="6D1D3B9C" w14:textId="48A37243" w:rsidR="00AD216F" w:rsidRDefault="00AD216F" w:rsidP="009541E8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lang w:val="en-US"/>
        </w:rPr>
      </w:pPr>
      <w:r>
        <w:rPr>
          <w:rFonts w:asciiTheme="minorHAnsi" w:eastAsia="Times New Roman" w:hAnsiTheme="minorHAnsi" w:cstheme="minorBidi"/>
          <w:lang w:val="en-US"/>
        </w:rPr>
        <w:t>In the case of head injury, treat by qualified first aider. Contact next of kin and request further medical treatment/assessment from hospital medic if required</w:t>
      </w:r>
      <w:r w:rsidR="003C0FF3">
        <w:rPr>
          <w:rFonts w:asciiTheme="minorHAnsi" w:eastAsia="Times New Roman" w:hAnsiTheme="minorHAnsi" w:cstheme="minorBidi"/>
          <w:lang w:val="en-US"/>
        </w:rPr>
        <w:t>.</w:t>
      </w:r>
    </w:p>
    <w:p w14:paraId="342D9967" w14:textId="77777777" w:rsidR="00356D67" w:rsidRPr="006E13BC" w:rsidRDefault="00356D67" w:rsidP="6E2AA3FE">
      <w:pPr>
        <w:pStyle w:val="ListParagraph"/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left="1840"/>
        <w:rPr>
          <w:rFonts w:asciiTheme="minorHAnsi" w:eastAsia="Times New Roman" w:hAnsiTheme="minorHAnsi" w:cstheme="minorBidi"/>
          <w:lang w:val="en-US"/>
        </w:rPr>
      </w:pPr>
    </w:p>
    <w:p w14:paraId="3DECC115" w14:textId="77777777" w:rsidR="006E13BC" w:rsidRDefault="006E13BC" w:rsidP="006E13BC">
      <w:pPr>
        <w:pStyle w:val="ListParagraph"/>
        <w:rPr>
          <w:rFonts w:ascii="Poppins" w:eastAsia="Times New Roman" w:hAnsi="Poppins"/>
          <w:lang w:val="en-US"/>
        </w:rPr>
      </w:pPr>
    </w:p>
    <w:p w14:paraId="372457E0" w14:textId="326E5865" w:rsidR="00E906EE" w:rsidRDefault="00E906EE" w:rsidP="7C6AB9F8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bCs/>
          <w:i/>
          <w:iCs/>
          <w:color w:val="FF0000"/>
          <w:sz w:val="20"/>
          <w:lang w:val="en-US"/>
        </w:rPr>
      </w:pPr>
      <w:r w:rsidRPr="7C6AB9F8">
        <w:rPr>
          <w:rFonts w:asciiTheme="minorHAnsi" w:hAnsiTheme="minorHAnsi"/>
          <w:b/>
          <w:bCs/>
          <w:i/>
          <w:iCs/>
          <w:color w:val="FF0000"/>
          <w:sz w:val="20"/>
          <w:lang w:val="en-US"/>
        </w:rPr>
        <w:t>*Best practice recommended by the Martial Arts Safeguarding Group is to consider the complete removal of any head contact from training and competition for U16s.</w:t>
      </w:r>
    </w:p>
    <w:p w14:paraId="4E41ECE3" w14:textId="77777777" w:rsidR="00E25028" w:rsidRPr="00E906EE" w:rsidRDefault="00E25028" w:rsidP="7C6AB9F8">
      <w:pPr>
        <w:widowControl w:val="0"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Bidi"/>
          <w:b/>
          <w:bCs/>
          <w:i/>
          <w:iCs/>
          <w:color w:val="FF0000"/>
          <w:sz w:val="10"/>
          <w:szCs w:val="10"/>
          <w:lang w:val="en-US"/>
        </w:rPr>
      </w:pPr>
    </w:p>
    <w:p w14:paraId="61E6C193" w14:textId="1BDA7920" w:rsidR="00EB7349" w:rsidRDefault="00EB7349" w:rsidP="006E13BC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 w:rsidRPr="006E13BC">
        <w:rPr>
          <w:rFonts w:asciiTheme="minorHAnsi" w:eastAsia="Times New Roman" w:hAnsiTheme="minorHAnsi" w:cstheme="minorHAnsi"/>
          <w:lang w:val="en-US"/>
        </w:rPr>
        <w:t>Avoiding excessive stretching and exercises such as press-ups on the knuckles or hitting heavy bags; the joints of children are still developing and can be damaged by these exercise</w:t>
      </w:r>
      <w:r w:rsidR="00E80A60" w:rsidRPr="006E13BC">
        <w:rPr>
          <w:rFonts w:asciiTheme="minorHAnsi" w:eastAsia="Times New Roman" w:hAnsiTheme="minorHAnsi" w:cstheme="minorHAnsi"/>
          <w:lang w:val="en-US"/>
        </w:rPr>
        <w:t>s.</w:t>
      </w:r>
    </w:p>
    <w:p w14:paraId="27658D5A" w14:textId="7DEC8F88" w:rsidR="00AD216F" w:rsidRDefault="00AD216F" w:rsidP="00AD216F">
      <w:pPr>
        <w:pStyle w:val="ListParagraph"/>
        <w:widowControl w:val="0"/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774B4C70" w14:textId="1EC06498" w:rsidR="00AD216F" w:rsidRDefault="00AD216F" w:rsidP="00AD216F">
      <w:pPr>
        <w:pStyle w:val="ListParagraph"/>
        <w:widowControl w:val="0"/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p w14:paraId="408CF12F" w14:textId="77777777" w:rsidR="00AD216F" w:rsidRDefault="00AD216F" w:rsidP="00AD216F">
      <w:pPr>
        <w:pStyle w:val="ListParagraph"/>
        <w:widowControl w:val="0"/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 xml:space="preserve">Members (or parents) must make coaches aware of any medical issues before training. </w:t>
      </w:r>
    </w:p>
    <w:p w14:paraId="55DFD117" w14:textId="27108A0E" w:rsidR="00AD216F" w:rsidRPr="006E13BC" w:rsidRDefault="00AD216F" w:rsidP="00AD216F">
      <w:pPr>
        <w:pStyle w:val="ListParagraph"/>
        <w:widowControl w:val="0"/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lang w:val="en-US"/>
        </w:rPr>
        <w:t>Adults must make training partners aware of any medical condition which may affect their training practice.</w:t>
      </w:r>
    </w:p>
    <w:p w14:paraId="738D050A" w14:textId="77777777" w:rsidR="001F70F0" w:rsidRPr="001F70F0" w:rsidRDefault="001F70F0" w:rsidP="001F70F0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eastAsia="Times New Roman" w:hAnsiTheme="minorHAnsi" w:cstheme="minorHAnsi"/>
          <w:lang w:val="en-US"/>
        </w:rPr>
      </w:pPr>
    </w:p>
    <w:sectPr w:rsidR="001F70F0" w:rsidRPr="001F70F0" w:rsidSect="00EB7349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A441" w14:textId="77777777" w:rsidR="00E0752C" w:rsidRDefault="00E0752C" w:rsidP="003E4137">
      <w:r>
        <w:separator/>
      </w:r>
    </w:p>
  </w:endnote>
  <w:endnote w:type="continuationSeparator" w:id="0">
    <w:p w14:paraId="4F3D65D7" w14:textId="77777777" w:rsidR="00E0752C" w:rsidRDefault="00E0752C" w:rsidP="003E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">
    <w:altName w:val="Calibri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BD49" w14:textId="77777777" w:rsidR="00E0752C" w:rsidRDefault="00E0752C" w:rsidP="003E4137">
      <w:r>
        <w:separator/>
      </w:r>
    </w:p>
  </w:footnote>
  <w:footnote w:type="continuationSeparator" w:id="0">
    <w:p w14:paraId="612D5CEB" w14:textId="77777777" w:rsidR="00E0752C" w:rsidRDefault="00E0752C" w:rsidP="003E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1BF"/>
    <w:multiLevelType w:val="hybridMultilevel"/>
    <w:tmpl w:val="77DE0858"/>
    <w:lvl w:ilvl="0" w:tplc="3F40E9F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D3B"/>
    <w:multiLevelType w:val="hybridMultilevel"/>
    <w:tmpl w:val="D1F6458E"/>
    <w:lvl w:ilvl="0" w:tplc="E3668482">
      <w:start w:val="1"/>
      <w:numFmt w:val="lowerLetter"/>
      <w:lvlText w:val="(%1)"/>
      <w:lvlJc w:val="left"/>
      <w:pPr>
        <w:ind w:left="14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B7F0598"/>
    <w:multiLevelType w:val="hybridMultilevel"/>
    <w:tmpl w:val="673A8232"/>
    <w:lvl w:ilvl="0" w:tplc="AA64349A">
      <w:numFmt w:val="bullet"/>
      <w:lvlText w:val="-"/>
      <w:lvlJc w:val="left"/>
      <w:pPr>
        <w:ind w:left="1840" w:hanging="360"/>
      </w:pPr>
      <w:rPr>
        <w:rFonts w:ascii="Calibri" w:eastAsia="Times New Roman" w:hAnsi="Calibri" w:cs="Calibri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 w15:restartNumberingAfterBreak="0">
    <w:nsid w:val="2AD85839"/>
    <w:multiLevelType w:val="hybridMultilevel"/>
    <w:tmpl w:val="686EA020"/>
    <w:lvl w:ilvl="0" w:tplc="2E76CE42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35E95BEA"/>
    <w:multiLevelType w:val="hybridMultilevel"/>
    <w:tmpl w:val="146CBE9C"/>
    <w:lvl w:ilvl="0" w:tplc="661E208C">
      <w:start w:val="1"/>
      <w:numFmt w:val="lowerLetter"/>
      <w:lvlText w:val="(%1)"/>
      <w:lvlJc w:val="left"/>
      <w:pPr>
        <w:ind w:left="1680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3E5D426A"/>
    <w:multiLevelType w:val="hybridMultilevel"/>
    <w:tmpl w:val="09BE1BF8"/>
    <w:lvl w:ilvl="0" w:tplc="77C646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AF68606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18141D5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18106FB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DA606D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9A60EA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B9E81D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A89278A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F1EC88E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C907CD"/>
    <w:multiLevelType w:val="hybridMultilevel"/>
    <w:tmpl w:val="80A6FDAE"/>
    <w:lvl w:ilvl="0" w:tplc="08309C0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A7B9B"/>
    <w:multiLevelType w:val="hybridMultilevel"/>
    <w:tmpl w:val="BFC4323E"/>
    <w:lvl w:ilvl="0" w:tplc="2FCC3496">
      <w:start w:val="1"/>
      <w:numFmt w:val="lowerLetter"/>
      <w:lvlText w:val="(%1)"/>
      <w:lvlJc w:val="left"/>
      <w:pPr>
        <w:ind w:left="1107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num w:numId="1" w16cid:durableId="413429312">
    <w:abstractNumId w:val="0"/>
  </w:num>
  <w:num w:numId="2" w16cid:durableId="644819165">
    <w:abstractNumId w:val="5"/>
  </w:num>
  <w:num w:numId="3" w16cid:durableId="984697857">
    <w:abstractNumId w:val="4"/>
  </w:num>
  <w:num w:numId="4" w16cid:durableId="1754231377">
    <w:abstractNumId w:val="1"/>
  </w:num>
  <w:num w:numId="5" w16cid:durableId="1410426084">
    <w:abstractNumId w:val="7"/>
  </w:num>
  <w:num w:numId="6" w16cid:durableId="1616407451">
    <w:abstractNumId w:val="2"/>
  </w:num>
  <w:num w:numId="7" w16cid:durableId="1930504390">
    <w:abstractNumId w:val="2"/>
  </w:num>
  <w:num w:numId="8" w16cid:durableId="850680411">
    <w:abstractNumId w:val="6"/>
  </w:num>
  <w:num w:numId="9" w16cid:durableId="141969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49"/>
    <w:rsid w:val="00000C73"/>
    <w:rsid w:val="000070A6"/>
    <w:rsid w:val="000308D4"/>
    <w:rsid w:val="00045FF2"/>
    <w:rsid w:val="0007381B"/>
    <w:rsid w:val="00087C95"/>
    <w:rsid w:val="00166433"/>
    <w:rsid w:val="001F70F0"/>
    <w:rsid w:val="002B1B3B"/>
    <w:rsid w:val="002E7A74"/>
    <w:rsid w:val="00356D67"/>
    <w:rsid w:val="00391AA9"/>
    <w:rsid w:val="003C0FF3"/>
    <w:rsid w:val="003E0515"/>
    <w:rsid w:val="003E4137"/>
    <w:rsid w:val="004314F7"/>
    <w:rsid w:val="00457817"/>
    <w:rsid w:val="004766A9"/>
    <w:rsid w:val="00493FB9"/>
    <w:rsid w:val="004B7DD3"/>
    <w:rsid w:val="004C2164"/>
    <w:rsid w:val="005D672E"/>
    <w:rsid w:val="00623BCC"/>
    <w:rsid w:val="00633839"/>
    <w:rsid w:val="006347F7"/>
    <w:rsid w:val="0065526D"/>
    <w:rsid w:val="00672758"/>
    <w:rsid w:val="006E13BC"/>
    <w:rsid w:val="007A73A7"/>
    <w:rsid w:val="007D26FA"/>
    <w:rsid w:val="007E1E3D"/>
    <w:rsid w:val="007F6A59"/>
    <w:rsid w:val="0082555F"/>
    <w:rsid w:val="008A5B4E"/>
    <w:rsid w:val="008A7260"/>
    <w:rsid w:val="008F412A"/>
    <w:rsid w:val="00913489"/>
    <w:rsid w:val="00923F98"/>
    <w:rsid w:val="00936A0A"/>
    <w:rsid w:val="009677D1"/>
    <w:rsid w:val="009936E2"/>
    <w:rsid w:val="00A03A6A"/>
    <w:rsid w:val="00A127C4"/>
    <w:rsid w:val="00A30624"/>
    <w:rsid w:val="00AA2F20"/>
    <w:rsid w:val="00AC5374"/>
    <w:rsid w:val="00AD216F"/>
    <w:rsid w:val="00B250E9"/>
    <w:rsid w:val="00B70D4B"/>
    <w:rsid w:val="00B91F78"/>
    <w:rsid w:val="00C14BAA"/>
    <w:rsid w:val="00C44678"/>
    <w:rsid w:val="00C519C8"/>
    <w:rsid w:val="00C871B8"/>
    <w:rsid w:val="00CC2127"/>
    <w:rsid w:val="00D83265"/>
    <w:rsid w:val="00E0752C"/>
    <w:rsid w:val="00E25028"/>
    <w:rsid w:val="00E80A60"/>
    <w:rsid w:val="00E906EE"/>
    <w:rsid w:val="00EA0C09"/>
    <w:rsid w:val="00EA263B"/>
    <w:rsid w:val="00EA339F"/>
    <w:rsid w:val="00EB7349"/>
    <w:rsid w:val="00EE091F"/>
    <w:rsid w:val="00F77DCD"/>
    <w:rsid w:val="00F97D2A"/>
    <w:rsid w:val="02AA7231"/>
    <w:rsid w:val="317DF393"/>
    <w:rsid w:val="37625E4B"/>
    <w:rsid w:val="3C1661BA"/>
    <w:rsid w:val="6E2AA3FE"/>
    <w:rsid w:val="75401A68"/>
    <w:rsid w:val="7C6AB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BF72"/>
  <w15:chartTrackingRefBased/>
  <w15:docId w15:val="{7BB36F0B-778B-49D8-B634-1596B402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34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BC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97611FFEA784DB887100A06C4A5DC" ma:contentTypeVersion="13" ma:contentTypeDescription="Create a new document." ma:contentTypeScope="" ma:versionID="f47a0099ba2447c1a61dce59df823b22">
  <xsd:schema xmlns:xsd="http://www.w3.org/2001/XMLSchema" xmlns:xs="http://www.w3.org/2001/XMLSchema" xmlns:p="http://schemas.microsoft.com/office/2006/metadata/properties" xmlns:ns2="eba6d248-58a9-4a45-957b-8ad949cff130" xmlns:ns3="f06cc916-bf39-40af-ba37-92e5e256bf00" targetNamespace="http://schemas.microsoft.com/office/2006/metadata/properties" ma:root="true" ma:fieldsID="fedb3e1bf5492d0c51abb0feafa75d36" ns2:_="" ns3:_="">
    <xsd:import namespace="eba6d248-58a9-4a45-957b-8ad949cff130"/>
    <xsd:import namespace="f06cc916-bf39-40af-ba37-92e5e256b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6d248-58a9-4a45-957b-8ad949cf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c916-bf39-40af-ba37-92e5e256b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0CEE8-D1D1-4305-8C4A-319B9AA7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6d248-58a9-4a45-957b-8ad949cff130"/>
    <ds:schemaRef ds:uri="f06cc916-bf39-40af-ba37-92e5e256b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84290-475B-49C2-AD8F-F8F5DD98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6CBA7-9E4A-439A-9053-BA8D09A2FB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Alexander</dc:creator>
  <cp:keywords/>
  <dc:description/>
  <cp:lastModifiedBy>paula squibbs</cp:lastModifiedBy>
  <cp:revision>8</cp:revision>
  <dcterms:created xsi:type="dcterms:W3CDTF">2022-02-14T11:39:00Z</dcterms:created>
  <dcterms:modified xsi:type="dcterms:W3CDTF">2023-02-21T13:55:00Z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0x01010028597611FFEA784DB887100A06C4A5DC</vt:lpwstr>
  </property>
  <property fmtid="{D5CDD505-2E9C-101B-9397-08002B2CF9AE}" pid="3" name="MSIP_Label_ca9f52ed-08c7-4ff6-8cd5-80b9513a4499_Enabled">
    <vt:lpwstr>true</vt:lpwstr>
  </property>
  <property fmtid="{D5CDD505-2E9C-101B-9397-08002B2CF9AE}" pid="4" name="MSIP_Label_ca9f52ed-08c7-4ff6-8cd5-80b9513a4499_SetDate">
    <vt:lpwstr>2021-10-20T10:14:10Z</vt:lpwstr>
  </property>
  <property fmtid="{D5CDD505-2E9C-101B-9397-08002B2CF9AE}" pid="5" name="MSIP_Label_ca9f52ed-08c7-4ff6-8cd5-80b9513a4499_Method">
    <vt:lpwstr>Privileged</vt:lpwstr>
  </property>
  <property fmtid="{D5CDD505-2E9C-101B-9397-08002B2CF9AE}" pid="6" name="MSIP_Label_ca9f52ed-08c7-4ff6-8cd5-80b9513a4499_Name">
    <vt:lpwstr>Public</vt:lpwstr>
  </property>
  <property fmtid="{D5CDD505-2E9C-101B-9397-08002B2CF9AE}" pid="7" name="MSIP_Label_ca9f52ed-08c7-4ff6-8cd5-80b9513a4499_SiteId">
    <vt:lpwstr>4fd5405e-de77-40d7-96fa-5baad666bde2</vt:lpwstr>
  </property>
  <property fmtid="{D5CDD505-2E9C-101B-9397-08002B2CF9AE}" pid="8" name="MSIP_Label_ca9f52ed-08c7-4ff6-8cd5-80b9513a4499_ActionId">
    <vt:lpwstr>b4ed0c3e-f8ef-4d76-b1f8-ecf788adbfdd</vt:lpwstr>
  </property>
  <property fmtid="{D5CDD505-2E9C-101B-9397-08002B2CF9AE}" pid="9" name="MSIP_Label_ca9f52ed-08c7-4ff6-8cd5-80b9513a4499_ContentBits">
    <vt:lpwstr>0</vt:lpwstr>
  </property>
</Properties>
</file>